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5A7" w:rsidRDefault="00D72668" w:rsidP="00CC41C4">
      <w:pPr>
        <w:jc w:val="center"/>
        <w:rPr>
          <w:b/>
        </w:rPr>
      </w:pPr>
      <w:r w:rsidRPr="00D72668">
        <w:rPr>
          <w:b/>
        </w:rPr>
        <w:t>Επαναληπτικό διαγώνισμα στο Κρητικό ζήτημα</w:t>
      </w:r>
    </w:p>
    <w:p w:rsidR="00D72668" w:rsidRDefault="00D72668" w:rsidP="00CC41C4">
      <w:pPr>
        <w:jc w:val="center"/>
        <w:rPr>
          <w:b/>
        </w:rPr>
      </w:pPr>
    </w:p>
    <w:p w:rsidR="00D72668" w:rsidRDefault="00D72668">
      <w:pPr>
        <w:rPr>
          <w:b/>
        </w:rPr>
      </w:pPr>
      <w:r>
        <w:rPr>
          <w:b/>
        </w:rPr>
        <w:t>Α1) Να δώσετε το περιεχόμενο των όρων</w:t>
      </w:r>
    </w:p>
    <w:p w:rsidR="00D72668" w:rsidRPr="00D72668" w:rsidRDefault="00D72668">
      <w:r w:rsidRPr="00D72668">
        <w:t xml:space="preserve">Προσωρινή κυβέρνηση της Κρήτης </w:t>
      </w:r>
    </w:p>
    <w:p w:rsidR="00D72668" w:rsidRPr="00D72668" w:rsidRDefault="00D72668">
      <w:r w:rsidRPr="00D72668">
        <w:t xml:space="preserve">Οργανικός νόμος </w:t>
      </w:r>
    </w:p>
    <w:p w:rsidR="00D72668" w:rsidRPr="00504480" w:rsidRDefault="00D72668">
      <w:pPr>
        <w:rPr>
          <w:b/>
        </w:rPr>
      </w:pPr>
      <w:r w:rsidRPr="00D72668">
        <w:t>Ροπαλοφόροι</w:t>
      </w:r>
      <w:r>
        <w:t xml:space="preserve">                                                   </w:t>
      </w:r>
      <w:r w:rsidR="00504480">
        <w:t xml:space="preserve">                                         </w:t>
      </w:r>
      <w:r>
        <w:t xml:space="preserve">   </w:t>
      </w:r>
      <w:r w:rsidRPr="00504480">
        <w:rPr>
          <w:b/>
        </w:rPr>
        <w:t xml:space="preserve">( 3*5=15 </w:t>
      </w:r>
      <w:proofErr w:type="spellStart"/>
      <w:r w:rsidRPr="00504480">
        <w:rPr>
          <w:b/>
        </w:rPr>
        <w:t>μον</w:t>
      </w:r>
      <w:proofErr w:type="spellEnd"/>
      <w:r w:rsidRPr="00504480">
        <w:rPr>
          <w:b/>
        </w:rPr>
        <w:t>)</w:t>
      </w:r>
    </w:p>
    <w:p w:rsidR="00D72668" w:rsidRDefault="00D72668"/>
    <w:p w:rsidR="00D72668" w:rsidRDefault="00D72668">
      <w:pPr>
        <w:rPr>
          <w:b/>
        </w:rPr>
      </w:pPr>
      <w:r w:rsidRPr="00D72668">
        <w:rPr>
          <w:b/>
        </w:rPr>
        <w:t>Α2)Να αντιστοιχίσετε τα στοιχεία της Α στήλης με τα στοιχεία της Β</w:t>
      </w:r>
    </w:p>
    <w:tbl>
      <w:tblPr>
        <w:tblStyle w:val="a3"/>
        <w:tblW w:w="0" w:type="auto"/>
        <w:tblLook w:val="04A0"/>
      </w:tblPr>
      <w:tblGrid>
        <w:gridCol w:w="4261"/>
        <w:gridCol w:w="4261"/>
      </w:tblGrid>
      <w:tr w:rsidR="002F4A25" w:rsidTr="002F4A25">
        <w:tc>
          <w:tcPr>
            <w:tcW w:w="4261" w:type="dxa"/>
          </w:tcPr>
          <w:p w:rsidR="002F4A25" w:rsidRDefault="002F4A25">
            <w:pPr>
              <w:rPr>
                <w:b/>
              </w:rPr>
            </w:pPr>
            <w:r>
              <w:rPr>
                <w:b/>
              </w:rPr>
              <w:t>1.9 Δεκεμβρίου 1898</w:t>
            </w:r>
          </w:p>
        </w:tc>
        <w:tc>
          <w:tcPr>
            <w:tcW w:w="4261" w:type="dxa"/>
          </w:tcPr>
          <w:p w:rsidR="002F4A25" w:rsidRDefault="002F4A25">
            <w:pPr>
              <w:rPr>
                <w:b/>
              </w:rPr>
            </w:pPr>
            <w:r>
              <w:rPr>
                <w:b/>
              </w:rPr>
              <w:t>Α</w:t>
            </w:r>
            <w:r w:rsidR="00CC41C4">
              <w:rPr>
                <w:b/>
              </w:rPr>
              <w:t xml:space="preserve"> πρώτο επίσημο ψήφισμα της ένωσης </w:t>
            </w:r>
          </w:p>
        </w:tc>
      </w:tr>
      <w:tr w:rsidR="002F4A25" w:rsidTr="002F4A25">
        <w:tc>
          <w:tcPr>
            <w:tcW w:w="4261" w:type="dxa"/>
          </w:tcPr>
          <w:p w:rsidR="002F4A25" w:rsidRDefault="002F4A25">
            <w:pPr>
              <w:rPr>
                <w:b/>
              </w:rPr>
            </w:pPr>
            <w:r>
              <w:rPr>
                <w:b/>
              </w:rPr>
              <w:t xml:space="preserve">2.26 </w:t>
            </w:r>
            <w:r w:rsidR="00CC41C4">
              <w:rPr>
                <w:b/>
              </w:rPr>
              <w:t>Φεβρουαρίου</w:t>
            </w:r>
            <w:r>
              <w:rPr>
                <w:b/>
              </w:rPr>
              <w:t xml:space="preserve"> 1905</w:t>
            </w:r>
          </w:p>
        </w:tc>
        <w:tc>
          <w:tcPr>
            <w:tcW w:w="4261" w:type="dxa"/>
          </w:tcPr>
          <w:p w:rsidR="002F4A25" w:rsidRDefault="002F4A25">
            <w:pPr>
              <w:rPr>
                <w:b/>
              </w:rPr>
            </w:pPr>
            <w:r>
              <w:rPr>
                <w:b/>
              </w:rPr>
              <w:t>Β</w:t>
            </w:r>
            <w:r w:rsidR="00CC41C4">
              <w:rPr>
                <w:b/>
              </w:rPr>
              <w:t xml:space="preserve"> συμφωνία </w:t>
            </w:r>
            <w:proofErr w:type="spellStart"/>
            <w:r w:rsidR="00CC41C4">
              <w:rPr>
                <w:b/>
              </w:rPr>
              <w:t>Μουρνιών</w:t>
            </w:r>
            <w:proofErr w:type="spellEnd"/>
            <w:r w:rsidR="00CC41C4">
              <w:rPr>
                <w:b/>
              </w:rPr>
              <w:t xml:space="preserve"> –Κυδωνίας </w:t>
            </w:r>
          </w:p>
        </w:tc>
      </w:tr>
      <w:tr w:rsidR="002F4A25" w:rsidTr="002F4A25">
        <w:tc>
          <w:tcPr>
            <w:tcW w:w="4261" w:type="dxa"/>
          </w:tcPr>
          <w:p w:rsidR="002F4A25" w:rsidRDefault="002F4A25">
            <w:pPr>
              <w:rPr>
                <w:b/>
              </w:rPr>
            </w:pPr>
            <w:r>
              <w:rPr>
                <w:b/>
              </w:rPr>
              <w:t>3.10 Μαρτίου 1905</w:t>
            </w:r>
          </w:p>
        </w:tc>
        <w:tc>
          <w:tcPr>
            <w:tcW w:w="4261" w:type="dxa"/>
          </w:tcPr>
          <w:p w:rsidR="002F4A25" w:rsidRDefault="002F4A25">
            <w:pPr>
              <w:rPr>
                <w:b/>
              </w:rPr>
            </w:pPr>
            <w:r>
              <w:rPr>
                <w:b/>
              </w:rPr>
              <w:t>Γ</w:t>
            </w:r>
            <w:r w:rsidR="00CC41C4">
              <w:rPr>
                <w:b/>
              </w:rPr>
              <w:t xml:space="preserve">  πρίγκιπας Γεώργιος Ύπατος Αρμοστής</w:t>
            </w:r>
          </w:p>
        </w:tc>
      </w:tr>
      <w:tr w:rsidR="002F4A25" w:rsidTr="002F4A25">
        <w:tc>
          <w:tcPr>
            <w:tcW w:w="4261" w:type="dxa"/>
          </w:tcPr>
          <w:p w:rsidR="002F4A25" w:rsidRDefault="002F4A25">
            <w:pPr>
              <w:rPr>
                <w:b/>
              </w:rPr>
            </w:pPr>
            <w:r>
              <w:rPr>
                <w:b/>
              </w:rPr>
              <w:t>4. 2 Νοεμβρίου1905</w:t>
            </w:r>
          </w:p>
        </w:tc>
        <w:tc>
          <w:tcPr>
            <w:tcW w:w="4261" w:type="dxa"/>
          </w:tcPr>
          <w:p w:rsidR="002F4A25" w:rsidRDefault="002F4A25">
            <w:pPr>
              <w:rPr>
                <w:b/>
              </w:rPr>
            </w:pPr>
            <w:r>
              <w:rPr>
                <w:b/>
              </w:rPr>
              <w:t>Δ</w:t>
            </w:r>
            <w:r w:rsidR="00CC41C4">
              <w:rPr>
                <w:b/>
              </w:rPr>
              <w:t xml:space="preserve"> προκήρυξη Ηνωμένης Αντιπολίτευσης </w:t>
            </w:r>
          </w:p>
        </w:tc>
      </w:tr>
      <w:tr w:rsidR="002F4A25" w:rsidTr="002F4A25">
        <w:tc>
          <w:tcPr>
            <w:tcW w:w="4261" w:type="dxa"/>
          </w:tcPr>
          <w:p w:rsidR="002F4A25" w:rsidRDefault="002F4A25">
            <w:pPr>
              <w:rPr>
                <w:b/>
              </w:rPr>
            </w:pPr>
            <w:r>
              <w:rPr>
                <w:b/>
              </w:rPr>
              <w:t>5.24 Σεπτεμβρίου 1908</w:t>
            </w:r>
          </w:p>
        </w:tc>
        <w:tc>
          <w:tcPr>
            <w:tcW w:w="4261" w:type="dxa"/>
          </w:tcPr>
          <w:p w:rsidR="002F4A25" w:rsidRDefault="002F4A25">
            <w:pPr>
              <w:rPr>
                <w:b/>
              </w:rPr>
            </w:pPr>
            <w:r>
              <w:rPr>
                <w:b/>
              </w:rPr>
              <w:t>Ε</w:t>
            </w:r>
            <w:r w:rsidR="00CC41C4">
              <w:rPr>
                <w:b/>
              </w:rPr>
              <w:t xml:space="preserve"> επανάσταση Θερίσου</w:t>
            </w:r>
          </w:p>
        </w:tc>
      </w:tr>
      <w:tr w:rsidR="002F4A25" w:rsidTr="002F4A25">
        <w:tc>
          <w:tcPr>
            <w:tcW w:w="4261" w:type="dxa"/>
          </w:tcPr>
          <w:p w:rsidR="002F4A25" w:rsidRDefault="002F4A25">
            <w:pPr>
              <w:rPr>
                <w:b/>
              </w:rPr>
            </w:pPr>
          </w:p>
        </w:tc>
        <w:tc>
          <w:tcPr>
            <w:tcW w:w="4261" w:type="dxa"/>
          </w:tcPr>
          <w:p w:rsidR="002F4A25" w:rsidRDefault="002F4A25">
            <w:pPr>
              <w:rPr>
                <w:b/>
              </w:rPr>
            </w:pPr>
          </w:p>
        </w:tc>
      </w:tr>
    </w:tbl>
    <w:p w:rsidR="00D72668" w:rsidRPr="00D72668" w:rsidRDefault="00D72668">
      <w:pPr>
        <w:rPr>
          <w:b/>
        </w:rPr>
      </w:pPr>
    </w:p>
    <w:p w:rsidR="00D72668" w:rsidRDefault="00504480">
      <w:pPr>
        <w:rPr>
          <w:b/>
        </w:rPr>
      </w:pPr>
      <w:r>
        <w:rPr>
          <w:b/>
        </w:rPr>
        <w:t xml:space="preserve">                                                                                                                                 10μον</w:t>
      </w:r>
    </w:p>
    <w:p w:rsidR="00504480" w:rsidRDefault="00504480">
      <w:pPr>
        <w:rPr>
          <w:b/>
        </w:rPr>
      </w:pPr>
    </w:p>
    <w:p w:rsidR="00504480" w:rsidRDefault="00504480">
      <w:pPr>
        <w:rPr>
          <w:b/>
        </w:rPr>
      </w:pPr>
      <w:r>
        <w:rPr>
          <w:b/>
        </w:rPr>
        <w:t>Ομάδα β</w:t>
      </w:r>
    </w:p>
    <w:p w:rsidR="00504480" w:rsidRDefault="00504480">
      <w:pPr>
        <w:rPr>
          <w:b/>
        </w:rPr>
      </w:pPr>
      <w:r>
        <w:rPr>
          <w:b/>
        </w:rPr>
        <w:t xml:space="preserve">Τι γνωρίζετε για τα </w:t>
      </w:r>
      <w:proofErr w:type="spellStart"/>
      <w:r>
        <w:rPr>
          <w:b/>
        </w:rPr>
        <w:t>αναδιαρθρωτικά</w:t>
      </w:r>
      <w:proofErr w:type="spellEnd"/>
      <w:r>
        <w:rPr>
          <w:b/>
        </w:rPr>
        <w:t xml:space="preserve"> μέτρα της πρώτης κυβέρνησης της Κρητικής Πολιτείας                                                                                                                15 μον. </w:t>
      </w:r>
    </w:p>
    <w:p w:rsidR="00504480" w:rsidRPr="00D72668" w:rsidRDefault="00504480">
      <w:pPr>
        <w:rPr>
          <w:b/>
        </w:rPr>
      </w:pPr>
      <w:r>
        <w:rPr>
          <w:b/>
        </w:rPr>
        <w:t>Με ποια έννοια οι Βαλκανικοί πόλεμοι προώθησαν την οριστική επίλυση του Κρητικού ζητήματος                                                                                                               10 μον.</w:t>
      </w:r>
    </w:p>
    <w:p w:rsidR="00D72668" w:rsidRDefault="00D72668"/>
    <w:p w:rsidR="002D32CD" w:rsidRDefault="002D32CD"/>
    <w:p w:rsidR="002D32CD" w:rsidRPr="002D32CD" w:rsidRDefault="002D32CD" w:rsidP="002D32CD">
      <w:pPr>
        <w:rPr>
          <w:b/>
        </w:rPr>
      </w:pPr>
      <w:r w:rsidRPr="002D32CD">
        <w:rPr>
          <w:b/>
        </w:rPr>
        <w:t>Ομάδα Γ</w:t>
      </w:r>
    </w:p>
    <w:p w:rsidR="002D32CD" w:rsidRDefault="002D32CD" w:rsidP="002D32CD">
      <w:r>
        <w:t>Αξιοποιώντας τις ιστορικές σας γνώσεις και αντλώντας στοιχεία από το κείμενο που σας δίνεται παρακάτω, να αναφερθείτε στα αποτελέσματα το</w:t>
      </w:r>
      <w:r>
        <w:t>υ κινήματος του Θερίσου (1905).</w:t>
      </w:r>
    </w:p>
    <w:p w:rsidR="002D32CD" w:rsidRDefault="002D32CD" w:rsidP="002D32CD">
      <w:r>
        <w:t>KEIMENO</w:t>
      </w:r>
    </w:p>
    <w:p w:rsidR="002D32CD" w:rsidRDefault="002D32CD" w:rsidP="002D32CD">
      <w:pPr>
        <w:jc w:val="both"/>
      </w:pPr>
      <w:r>
        <w:t xml:space="preserve">Το σημαντικότερο επίτευγμα του Θερίσου ήταν ότι αναθεωρήθηκε το πολιτειακό καθεστώς του νησιού και ξανάρθε στην επικαιρότητα το Κρητικό ζήτημα. Η πρόταση, μάλιστα, που ο Ελευθέριος Βενιζέλος είχε </w:t>
      </w:r>
      <w:proofErr w:type="spellStart"/>
      <w:r>
        <w:t>πρωτοκάνει</w:t>
      </w:r>
      <w:proofErr w:type="spellEnd"/>
      <w:r>
        <w:t xml:space="preserve"> και την οποία επεξεργάστηκε ο Ιωάννης Σφακιανάκης στις συζητήσεις του με τον Άγγλο πρέσβη </w:t>
      </w:r>
      <w:proofErr w:type="spellStart"/>
      <w:r>
        <w:t>Χάουαρντ</w:t>
      </w:r>
      <w:proofErr w:type="spellEnd"/>
      <w:r>
        <w:t xml:space="preserve"> να σταλεί Διεθνής Εξεταστική Επιτροπή στο νησί, παρόλο που προκάλεσε τις δυσμενείς αντιδράσεις της </w:t>
      </w:r>
      <w:r>
        <w:lastRenderedPageBreak/>
        <w:t>Ελληνικής κυβέρνησης, άνοιξε το δρόμο για την επανεξέταση του πολιτειακού ζητήματος της Κρήτης και την πιθανή αντικατάσταση του Πρίγκιπα, που ως εκείνη την περίοδο αντιμετωπιζόταν θετικά από την πολιτική ηγεσία και τους ανώτατους άρχοντες των Δυνάμεων. [...] Η αντικατάσταση του Γεωργίου συνδέθηκε με τη μεταβίβαση της ευθύνης για την επιλογή του Υπάτου Αρμοστή στον Έλληνα Βασιλιά, άρα επέτρεπε μια στενότερη σύνδεση της Κρητικής Πολιτείας με την Ελλάδα [...]. Οι κυριότερες όμως συνέπειες του κινήματος του Θερίσου ήταν οι πολιτικές: η αναμόρφωση του πολιτειακού καθεστώτος, έτσι ώστε να προσαρμοστεί στα κοινοβουλευτικά δεδομένα και να λάβει δημοκρατικότερο χαρακτήρα, ήταν το κύριο επίτευγμα του Θερίσου. Στο πλαίσιο της κοινοβουλευτικής πολιτικής δραστηριότητας σπουδαίο ρόλο θα διαδραμάτιζε ο Βενιζέλος, καθώς και άλλοι πρωταγωνιστές του κινήματος, ενώ το νέο σύνταγμα που ψηφίστηκε ίσχυσε μετά το 1907. Στις πολιτικές εξάλλου συνέπειές του πρέπει ασφαλώς να περιληφθεί η ανάδειξη του Ελευθερίου Βενιζέλου σε πρωταγωνιστή της πολιτικής ζωής στην Κρήτη και σε ικανό διαχειριστή σοβαρών πολιτικών κρίσεων. Αν το Ακρωτήρι του 1897 ανέδειξε το διπλωμάτη Βενιζέλο, το Θέρισο πρόβαλε πανελλήνια τον άξιο πολιτικό, [...] ο οποίος επρόκειτο να δοκιμασθεί αποτελεσματικά σε όλη τη διάρκεια της ιστορίας της Κρητικής Πολιτείας αλλά όχι μόνο σ’ αυτήν. Η δραστηριοποίησή του στην περίοδο 1905-1909 στην Κρήτη ήταν αποφασιστικής σημασίας για την επιλογή του από το Στρατιωτικό Σύνδεσμο λίγα χρόνια αργότερα να διαχειρισθεί τις τύχες της Ελλάδας.</w:t>
      </w:r>
    </w:p>
    <w:p w:rsidR="002D32CD" w:rsidRDefault="002D32CD" w:rsidP="002D32CD">
      <w:pPr>
        <w:jc w:val="both"/>
      </w:pPr>
      <w:r>
        <w:t xml:space="preserve">Στέλλα </w:t>
      </w:r>
      <w:proofErr w:type="spellStart"/>
      <w:r>
        <w:t>Αλιγιζάκη</w:t>
      </w:r>
      <w:proofErr w:type="spellEnd"/>
      <w:r>
        <w:t>, Θέρισο 1905, Εθνικό Ίδρυμα Ερευνών και Μελετών ‘</w:t>
      </w:r>
      <w:proofErr w:type="spellStart"/>
      <w:r>
        <w:t>Eλευθέριος</w:t>
      </w:r>
      <w:proofErr w:type="spellEnd"/>
      <w:r>
        <w:t xml:space="preserve"> Κ. Βενιζέλος’, </w:t>
      </w:r>
      <w:proofErr w:type="spellStart"/>
      <w:r>
        <w:t>Xανιά</w:t>
      </w:r>
      <w:proofErr w:type="spellEnd"/>
      <w:r>
        <w:t xml:space="preserve"> 2003, σ. 32 και 35.</w:t>
      </w:r>
    </w:p>
    <w:p w:rsidR="002D32CD" w:rsidRDefault="002D32CD" w:rsidP="002D32CD"/>
    <w:p w:rsidR="004249CB" w:rsidRDefault="004249CB" w:rsidP="002D32CD"/>
    <w:p w:rsidR="004249CB" w:rsidRDefault="004249CB" w:rsidP="002D32CD">
      <w:r>
        <w:t>ΟΜΆΔΑ Δ</w:t>
      </w:r>
    </w:p>
    <w:p w:rsidR="002D32CD" w:rsidRDefault="002D32CD" w:rsidP="002D32CD">
      <w:proofErr w:type="spellStart"/>
      <w:r>
        <w:t>Λαµβάνοντας</w:t>
      </w:r>
      <w:proofErr w:type="spellEnd"/>
      <w:r>
        <w:t xml:space="preserve"> υπόψη τα </w:t>
      </w:r>
      <w:proofErr w:type="spellStart"/>
      <w:r>
        <w:t>παραθέµατα</w:t>
      </w:r>
      <w:proofErr w:type="spellEnd"/>
      <w:r>
        <w:t xml:space="preserve"> και τ</w:t>
      </w:r>
      <w:r w:rsidR="004249CB">
        <w:t>ις πληροφορίες του βιβλίου σας:</w:t>
      </w:r>
    </w:p>
    <w:p w:rsidR="002D32CD" w:rsidRDefault="002D32CD" w:rsidP="002D32CD">
      <w:r>
        <w:t xml:space="preserve">α) Να </w:t>
      </w:r>
      <w:proofErr w:type="spellStart"/>
      <w:r>
        <w:t>επισηµάνετε</w:t>
      </w:r>
      <w:proofErr w:type="spellEnd"/>
      <w:r>
        <w:t xml:space="preserve"> τα στοιχεία εκείνα που υποδηλώνουν το συντηρητικό χαρακτήρα του Κρητικού </w:t>
      </w:r>
      <w:proofErr w:type="spellStart"/>
      <w:r>
        <w:t>Συντάγµατος</w:t>
      </w:r>
      <w:proofErr w:type="spellEnd"/>
      <w:r>
        <w:t xml:space="preserve"> του 1899.</w:t>
      </w:r>
    </w:p>
    <w:p w:rsidR="002D32CD" w:rsidRDefault="002D32CD" w:rsidP="002D32CD">
      <w:r>
        <w:t xml:space="preserve">β) Να προσδιορίσετε τα κριτήρια βάσει των οποίων η συντακτική επιτροπή προχώρησε στη </w:t>
      </w:r>
      <w:proofErr w:type="spellStart"/>
      <w:r>
        <w:t>διαµόρφωση</w:t>
      </w:r>
      <w:proofErr w:type="spellEnd"/>
      <w:r>
        <w:t xml:space="preserve"> του </w:t>
      </w:r>
      <w:proofErr w:type="spellStart"/>
      <w:r>
        <w:t>συγκεκριµένου</w:t>
      </w:r>
      <w:proofErr w:type="spellEnd"/>
      <w:r>
        <w:t xml:space="preserve"> </w:t>
      </w:r>
      <w:proofErr w:type="spellStart"/>
      <w:r>
        <w:t>Συντάγµατος</w:t>
      </w:r>
      <w:proofErr w:type="spellEnd"/>
      <w:r>
        <w:t>.</w:t>
      </w:r>
    </w:p>
    <w:p w:rsidR="002D32CD" w:rsidRDefault="002D32CD" w:rsidP="002D32CD"/>
    <w:p w:rsidR="002D32CD" w:rsidRDefault="002D32CD" w:rsidP="002D32CD">
      <w:r>
        <w:t>ΠΗΓΗ 1</w:t>
      </w:r>
    </w:p>
    <w:p w:rsidR="002D32CD" w:rsidRDefault="002D32CD" w:rsidP="002D32CD">
      <w:r>
        <w:t xml:space="preserve">«Όλοι </w:t>
      </w:r>
      <w:proofErr w:type="spellStart"/>
      <w:r>
        <w:t>είχοµεν</w:t>
      </w:r>
      <w:proofErr w:type="spellEnd"/>
      <w:r>
        <w:t xml:space="preserve"> </w:t>
      </w:r>
      <w:proofErr w:type="spellStart"/>
      <w:r>
        <w:t>πλανηθή</w:t>
      </w:r>
      <w:proofErr w:type="spellEnd"/>
      <w:r>
        <w:t xml:space="preserve"> </w:t>
      </w:r>
      <w:proofErr w:type="spellStart"/>
      <w:r>
        <w:t>επιζητήσαντες</w:t>
      </w:r>
      <w:proofErr w:type="spellEnd"/>
      <w:r>
        <w:t xml:space="preserve"> … την </w:t>
      </w:r>
      <w:proofErr w:type="spellStart"/>
      <w:r>
        <w:t>υπέρµετρον</w:t>
      </w:r>
      <w:proofErr w:type="spellEnd"/>
      <w:r>
        <w:t xml:space="preserve"> </w:t>
      </w:r>
      <w:proofErr w:type="spellStart"/>
      <w:r>
        <w:t>ενίσχυσιν</w:t>
      </w:r>
      <w:proofErr w:type="spellEnd"/>
      <w:r>
        <w:t xml:space="preserve"> του ανεύθυνου παράγοντος προς </w:t>
      </w:r>
      <w:proofErr w:type="spellStart"/>
      <w:r>
        <w:t>περιορισµόν</w:t>
      </w:r>
      <w:proofErr w:type="spellEnd"/>
      <w:r>
        <w:t xml:space="preserve"> του </w:t>
      </w:r>
      <w:proofErr w:type="spellStart"/>
      <w:r>
        <w:t>κοινοβουλευτισµού</w:t>
      </w:r>
      <w:proofErr w:type="spellEnd"/>
      <w:r>
        <w:t xml:space="preserve">, εις ον </w:t>
      </w:r>
      <w:proofErr w:type="spellStart"/>
      <w:r>
        <w:t>αποδίδοµεν</w:t>
      </w:r>
      <w:proofErr w:type="spellEnd"/>
      <w:r>
        <w:t xml:space="preserve"> … την </w:t>
      </w:r>
      <w:proofErr w:type="spellStart"/>
      <w:r>
        <w:t>εθνικήν</w:t>
      </w:r>
      <w:proofErr w:type="spellEnd"/>
      <w:r>
        <w:t xml:space="preserve"> </w:t>
      </w:r>
      <w:proofErr w:type="spellStart"/>
      <w:r>
        <w:t>γυµνότητα</w:t>
      </w:r>
      <w:proofErr w:type="spellEnd"/>
      <w:r>
        <w:t xml:space="preserve">, ην </w:t>
      </w:r>
      <w:proofErr w:type="spellStart"/>
      <w:r>
        <w:t>απεκάλυψεν</w:t>
      </w:r>
      <w:proofErr w:type="spellEnd"/>
      <w:r>
        <w:t xml:space="preserve"> ο </w:t>
      </w:r>
      <w:proofErr w:type="spellStart"/>
      <w:r>
        <w:t>πόλεµος</w:t>
      </w:r>
      <w:proofErr w:type="spellEnd"/>
      <w:r>
        <w:t xml:space="preserve"> του 1897. Η ευθύνη δε </w:t>
      </w:r>
      <w:proofErr w:type="spellStart"/>
      <w:r>
        <w:t>εµού</w:t>
      </w:r>
      <w:proofErr w:type="spellEnd"/>
      <w:r>
        <w:t xml:space="preserve"> είναι µ</w:t>
      </w:r>
      <w:proofErr w:type="spellStart"/>
      <w:r>
        <w:t>εγαλυτέρα</w:t>
      </w:r>
      <w:proofErr w:type="spellEnd"/>
      <w:r>
        <w:t xml:space="preserve"> ως </w:t>
      </w:r>
      <w:proofErr w:type="spellStart"/>
      <w:r>
        <w:t>επιδράσαντος</w:t>
      </w:r>
      <w:proofErr w:type="spellEnd"/>
      <w:r>
        <w:t xml:space="preserve"> </w:t>
      </w:r>
      <w:proofErr w:type="spellStart"/>
      <w:r>
        <w:t>πλειότερον</w:t>
      </w:r>
      <w:proofErr w:type="spellEnd"/>
      <w:r>
        <w:t xml:space="preserve"> εις την </w:t>
      </w:r>
      <w:proofErr w:type="spellStart"/>
      <w:r>
        <w:t>σύνταξιν</w:t>
      </w:r>
      <w:proofErr w:type="spellEnd"/>
      <w:r>
        <w:t xml:space="preserve"> του συντηρητικού </w:t>
      </w:r>
      <w:proofErr w:type="spellStart"/>
      <w:r>
        <w:t>πολιτεύµατος</w:t>
      </w:r>
      <w:proofErr w:type="spellEnd"/>
      <w:r>
        <w:t xml:space="preserve"> το 1889».</w:t>
      </w:r>
    </w:p>
    <w:p w:rsidR="002D32CD" w:rsidRDefault="002D32CD" w:rsidP="002D32CD"/>
    <w:p w:rsidR="002D32CD" w:rsidRDefault="002D32CD" w:rsidP="002D32CD">
      <w:proofErr w:type="spellStart"/>
      <w:r>
        <w:lastRenderedPageBreak/>
        <w:t>Απόσπασµα</w:t>
      </w:r>
      <w:proofErr w:type="spellEnd"/>
      <w:r>
        <w:t xml:space="preserve"> από επιστολή του Ελ. Βενιζέλου της 12ης Φεβρουαρίου του 1906 στον Α. </w:t>
      </w:r>
      <w:proofErr w:type="spellStart"/>
      <w:r>
        <w:t>Βορεάδη</w:t>
      </w:r>
      <w:proofErr w:type="spellEnd"/>
    </w:p>
    <w:p w:rsidR="002D32CD" w:rsidRPr="002D32CD" w:rsidRDefault="002D32CD" w:rsidP="002D32CD">
      <w:pPr>
        <w:rPr>
          <w:b/>
        </w:rPr>
      </w:pPr>
      <w:r w:rsidRPr="002D32CD">
        <w:rPr>
          <w:b/>
        </w:rPr>
        <w:t>ΠΗΓΗ 2</w:t>
      </w:r>
    </w:p>
    <w:p w:rsidR="002D32CD" w:rsidRDefault="002D32CD" w:rsidP="002D32CD">
      <w:r>
        <w:t>Ο συντηρητικός χαρακτήρας το</w:t>
      </w:r>
      <w:r>
        <w:t xml:space="preserve">υ Κρητικού </w:t>
      </w:r>
      <w:proofErr w:type="spellStart"/>
      <w:r>
        <w:t>Συντάγµατος</w:t>
      </w:r>
      <w:proofErr w:type="spellEnd"/>
      <w:r>
        <w:t xml:space="preserve"> του 1899</w:t>
      </w:r>
    </w:p>
    <w:p w:rsidR="002D32CD" w:rsidRDefault="002D32CD" w:rsidP="002D32CD">
      <w:pPr>
        <w:jc w:val="both"/>
      </w:pPr>
      <w:proofErr w:type="spellStart"/>
      <w:r>
        <w:t>Σύµφωνα</w:t>
      </w:r>
      <w:proofErr w:type="spellEnd"/>
      <w:r>
        <w:t xml:space="preserve"> µε µια </w:t>
      </w:r>
      <w:proofErr w:type="spellStart"/>
      <w:r>
        <w:t>θεωρία,το</w:t>
      </w:r>
      <w:proofErr w:type="spellEnd"/>
      <w:r>
        <w:t xml:space="preserve"> </w:t>
      </w:r>
      <w:proofErr w:type="spellStart"/>
      <w:r>
        <w:t>σύνταγµα</w:t>
      </w:r>
      <w:proofErr w:type="spellEnd"/>
      <w:r>
        <w:t xml:space="preserve"> (</w:t>
      </w:r>
      <w:proofErr w:type="spellStart"/>
      <w:r>
        <w:t>σηµ.του</w:t>
      </w:r>
      <w:proofErr w:type="spellEnd"/>
      <w:r>
        <w:t xml:space="preserve"> 1899) είχε συντηρητικό χαρακτήρα επειδή ο λαός της Κρήτης-και τα δεκαέξι µέλη της συντακτικής επιτροπής-πίστευε ότι µια εκτελεστική εξουσία µε </w:t>
      </w:r>
      <w:proofErr w:type="spellStart"/>
      <w:r>
        <w:t>ενισχυµένες</w:t>
      </w:r>
      <w:proofErr w:type="spellEnd"/>
      <w:r>
        <w:t xml:space="preserve"> </w:t>
      </w:r>
      <w:proofErr w:type="spellStart"/>
      <w:r>
        <w:t>αρµοδιότητες</w:t>
      </w:r>
      <w:proofErr w:type="spellEnd"/>
      <w:r>
        <w:t xml:space="preserve"> και </w:t>
      </w:r>
      <w:proofErr w:type="spellStart"/>
      <w:r>
        <w:t>απαλλαγµένη</w:t>
      </w:r>
      <w:proofErr w:type="spellEnd"/>
      <w:r>
        <w:t xml:space="preserve"> από κοινοβουλευτικούς </w:t>
      </w:r>
      <w:proofErr w:type="spellStart"/>
      <w:r>
        <w:t>περιορισµούς</w:t>
      </w:r>
      <w:proofErr w:type="spellEnd"/>
      <w:r>
        <w:t xml:space="preserve"> και </w:t>
      </w:r>
      <w:proofErr w:type="spellStart"/>
      <w:r>
        <w:t>επεµβάσεις</w:t>
      </w:r>
      <w:proofErr w:type="spellEnd"/>
      <w:r>
        <w:t xml:space="preserve"> </w:t>
      </w:r>
      <w:proofErr w:type="spellStart"/>
      <w:r>
        <w:t>βραχυπρόθεσµα</w:t>
      </w:r>
      <w:proofErr w:type="spellEnd"/>
      <w:r>
        <w:t xml:space="preserve"> θα συνέβαλε πιο </w:t>
      </w:r>
      <w:proofErr w:type="spellStart"/>
      <w:r>
        <w:t>αποτελεσµατικά</w:t>
      </w:r>
      <w:proofErr w:type="spellEnd"/>
      <w:r>
        <w:t xml:space="preserve"> στην επίλυση των πολιτικών </w:t>
      </w:r>
      <w:proofErr w:type="spellStart"/>
      <w:r>
        <w:t>προβληµάτων</w:t>
      </w:r>
      <w:proofErr w:type="spellEnd"/>
      <w:r>
        <w:t xml:space="preserve"> του νησιού … Οι συντάκτες της τελικής µ</w:t>
      </w:r>
      <w:proofErr w:type="spellStart"/>
      <w:r>
        <w:t>ορφής</w:t>
      </w:r>
      <w:proofErr w:type="spellEnd"/>
      <w:r>
        <w:t xml:space="preserve"> του σχεδίου του </w:t>
      </w:r>
      <w:proofErr w:type="spellStart"/>
      <w:r>
        <w:t>συντάγµατος</w:t>
      </w:r>
      <w:proofErr w:type="spellEnd"/>
      <w:r>
        <w:t xml:space="preserve"> δεν θεωρούσαν οριστικό το καθεστώς της </w:t>
      </w:r>
      <w:proofErr w:type="spellStart"/>
      <w:r>
        <w:t>αυτονοµίας,αφού</w:t>
      </w:r>
      <w:proofErr w:type="spellEnd"/>
      <w:r>
        <w:t xml:space="preserve"> δεν ικανοποιούσε τις εθνικές προσδοκίες των </w:t>
      </w:r>
      <w:proofErr w:type="spellStart"/>
      <w:r>
        <w:t>Κρητών.Η</w:t>
      </w:r>
      <w:proofErr w:type="spellEnd"/>
      <w:r>
        <w:t xml:space="preserve"> </w:t>
      </w:r>
      <w:proofErr w:type="spellStart"/>
      <w:r>
        <w:t>αρµοστεία</w:t>
      </w:r>
      <w:proofErr w:type="spellEnd"/>
      <w:r>
        <w:t xml:space="preserve"> αντιπροσώπευε γι’ αυτούς ένα </w:t>
      </w:r>
      <w:proofErr w:type="spellStart"/>
      <w:r>
        <w:t>σύντοµο</w:t>
      </w:r>
      <w:proofErr w:type="spellEnd"/>
      <w:r>
        <w:t xml:space="preserve"> µ</w:t>
      </w:r>
      <w:proofErr w:type="spellStart"/>
      <w:r>
        <w:t>εταβατικό</w:t>
      </w:r>
      <w:proofErr w:type="spellEnd"/>
      <w:r>
        <w:t xml:space="preserve"> στάδιο, το </w:t>
      </w:r>
      <w:proofErr w:type="spellStart"/>
      <w:r>
        <w:t>προοίµιο</w:t>
      </w:r>
      <w:proofErr w:type="spellEnd"/>
      <w:r>
        <w:t xml:space="preserve"> της ένωσης της Κρήτης µε την </w:t>
      </w:r>
      <w:proofErr w:type="spellStart"/>
      <w:r>
        <w:t>Ελλάδα.Με</w:t>
      </w:r>
      <w:proofErr w:type="spellEnd"/>
      <w:r>
        <w:t xml:space="preserve"> την αντίληψη αυτή ως προϋπόθεση των </w:t>
      </w:r>
      <w:proofErr w:type="spellStart"/>
      <w:r>
        <w:t>συνταγµατικών</w:t>
      </w:r>
      <w:proofErr w:type="spellEnd"/>
      <w:r>
        <w:t xml:space="preserve"> τους </w:t>
      </w:r>
      <w:proofErr w:type="spellStart"/>
      <w:r>
        <w:t>επιλογών,τα</w:t>
      </w:r>
      <w:proofErr w:type="spellEnd"/>
      <w:r>
        <w:t xml:space="preserve"> µέλη της επιτροπής ενίσχυσαν τις σχεδόν µ</w:t>
      </w:r>
      <w:proofErr w:type="spellStart"/>
      <w:r>
        <w:t>οναρχικές</w:t>
      </w:r>
      <w:proofErr w:type="spellEnd"/>
      <w:r>
        <w:t xml:space="preserve"> εξουσίες του προσωρινού ηγέτη της Κρήτης, για να διευκολύνουν τη γρήγορη επίλυση των εσωτερικών </w:t>
      </w:r>
      <w:proofErr w:type="spellStart"/>
      <w:r>
        <w:t>προβληµάτων</w:t>
      </w:r>
      <w:proofErr w:type="spellEnd"/>
      <w:r>
        <w:t xml:space="preserve"> του τόπου τους και να αποκλείσουν τις πιθανές τραγικές συνέπειες (όπως η ήττα της Ελλάδας στον </w:t>
      </w:r>
      <w:proofErr w:type="spellStart"/>
      <w:r>
        <w:t>πόλεµο</w:t>
      </w:r>
      <w:proofErr w:type="spellEnd"/>
      <w:r>
        <w:t xml:space="preserve"> του 1897) που µ</w:t>
      </w:r>
      <w:proofErr w:type="spellStart"/>
      <w:r>
        <w:t>πορούσαν</w:t>
      </w:r>
      <w:proofErr w:type="spellEnd"/>
      <w:r>
        <w:t xml:space="preserve"> να έχουν οι τυχόν εκτροπές των </w:t>
      </w:r>
      <w:proofErr w:type="spellStart"/>
      <w:r>
        <w:t>εκλεγµένων</w:t>
      </w:r>
      <w:proofErr w:type="spellEnd"/>
      <w:r>
        <w:t xml:space="preserve"> εθνικών αντιπροσώπων από τα πλαίσια της κοινοβουλευτικής δεοντολογίας.</w:t>
      </w:r>
    </w:p>
    <w:p w:rsidR="002D32CD" w:rsidRDefault="002D32CD" w:rsidP="002D32CD">
      <w:pPr>
        <w:jc w:val="both"/>
      </w:pPr>
    </w:p>
    <w:p w:rsidR="00D72668" w:rsidRDefault="002D32CD" w:rsidP="002D32CD">
      <w:r>
        <w:t xml:space="preserve">Λ. </w:t>
      </w:r>
      <w:proofErr w:type="spellStart"/>
      <w:r>
        <w:t>Μακράκη</w:t>
      </w:r>
      <w:proofErr w:type="spellEnd"/>
      <w:r>
        <w:t xml:space="preserve">, Ελευθέριος Βενιζέλος, </w:t>
      </w:r>
      <w:proofErr w:type="spellStart"/>
      <w:r>
        <w:t>ό.π</w:t>
      </w:r>
      <w:proofErr w:type="spellEnd"/>
      <w:r>
        <w:t xml:space="preserve">., </w:t>
      </w:r>
      <w:proofErr w:type="spellStart"/>
      <w:r>
        <w:t>σσ</w:t>
      </w:r>
      <w:proofErr w:type="spellEnd"/>
      <w:r>
        <w:t>. 382-383</w:t>
      </w:r>
    </w:p>
    <w:p w:rsidR="00D72668" w:rsidRDefault="00D72668"/>
    <w:p w:rsidR="00D72668" w:rsidRDefault="00D72668"/>
    <w:p w:rsidR="00D72668" w:rsidRPr="00D72668" w:rsidRDefault="00D72668"/>
    <w:sectPr w:rsidR="00D72668" w:rsidRPr="00D72668" w:rsidSect="00EC65A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72668"/>
    <w:rsid w:val="002D32CD"/>
    <w:rsid w:val="002F4A25"/>
    <w:rsid w:val="004249CB"/>
    <w:rsid w:val="00504480"/>
    <w:rsid w:val="00C55FD9"/>
    <w:rsid w:val="00CC41C4"/>
    <w:rsid w:val="00D72668"/>
    <w:rsid w:val="00EC65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4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2551789">
      <w:bodyDiv w:val="1"/>
      <w:marLeft w:val="0"/>
      <w:marRight w:val="0"/>
      <w:marTop w:val="0"/>
      <w:marBottom w:val="0"/>
      <w:divBdr>
        <w:top w:val="none" w:sz="0" w:space="0" w:color="auto"/>
        <w:left w:val="none" w:sz="0" w:space="0" w:color="auto"/>
        <w:bottom w:val="none" w:sz="0" w:space="0" w:color="auto"/>
        <w:right w:val="none" w:sz="0" w:space="0" w:color="auto"/>
      </w:divBdr>
    </w:div>
    <w:div w:id="9565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841</Words>
  <Characters>4544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2020-03-19T10:22:00Z</dcterms:created>
  <dcterms:modified xsi:type="dcterms:W3CDTF">2020-03-19T13:32:00Z</dcterms:modified>
</cp:coreProperties>
</file>